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4E" w:rsidRPr="005D5161" w:rsidRDefault="0032674E" w:rsidP="005D5161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</w:pPr>
      <w:r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Aktuální opatření pří pořádání sportovních podniků – CO</w:t>
      </w:r>
      <w:r w:rsidR="00BE5C1E"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V</w:t>
      </w:r>
      <w:r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ID 19</w:t>
      </w:r>
    </w:p>
    <w:p w:rsidR="0032674E" w:rsidRPr="00FC1EC3" w:rsidRDefault="0032674E" w:rsidP="005D5161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</w:pPr>
      <w:r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Sportovní akce mimo uzavřené areály</w:t>
      </w:r>
      <w:r w:rsidR="00FC1EC3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:</w:t>
      </w:r>
      <w:r w:rsidR="005153E5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 xml:space="preserve"> Rally, </w:t>
      </w:r>
      <w:r w:rsidR="00413FE2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Vrchy</w:t>
      </w:r>
      <w:r w:rsidR="005153E5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, Enduro</w:t>
      </w:r>
      <w:r w:rsidR="00BB7C71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, přírodní okruhy</w:t>
      </w:r>
      <w:r w:rsidR="00C06626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, Trial a Mototuristika.</w:t>
      </w:r>
    </w:p>
    <w:p w:rsidR="005A69EE" w:rsidRDefault="00016E99" w:rsidP="005A69E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>Pořadatelé jsou povinni zpracovat „Provozní řád“ bezpečnostních opatření, které jsou potřeba dodržet v průběhu konání podniku.</w:t>
      </w:r>
    </w:p>
    <w:p w:rsidR="00E91B80" w:rsidRPr="005A69EE" w:rsidRDefault="00E91B80" w:rsidP="005A69E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Podniky </w:t>
      </w:r>
      <w:r w:rsidR="00830E64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jsou </w:t>
      </w:r>
      <w:r w:rsidR="00FC1EC3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realizovatelné </w:t>
      </w:r>
      <w:r w:rsidR="00830E64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za</w:t>
      </w: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dodržení</w:t>
      </w:r>
      <w:r w:rsidR="0039598C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níže uvedených podmínek a</w:t>
      </w:r>
      <w:r w:rsidR="007F6527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předepsaných opatření</w:t>
      </w: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.</w:t>
      </w:r>
      <w:r w:rsidR="0039598C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</w:t>
      </w:r>
    </w:p>
    <w:p w:rsidR="00CC0F96" w:rsidRPr="00081D23" w:rsidRDefault="00870DD3" w:rsidP="00CC0F96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Vedle veškerých doporučení</w:t>
      </w:r>
      <w:r w:rsidR="0039598C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 která jsou uvedena v následujícím textu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</w:t>
      </w:r>
      <w:r w:rsidR="0039598C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předpokládáme řádné nošení roušek, zabezpečení čisticích a dezinfekčních prostředků v souladu s nařízeními platnými v daném okamžiku.</w:t>
      </w:r>
    </w:p>
    <w:p w:rsidR="0039598C" w:rsidRPr="00081D23" w:rsidRDefault="0039598C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Doporučení před konáním sportovního podniku</w:t>
      </w:r>
    </w:p>
    <w:p w:rsidR="007F6527" w:rsidRPr="00081D23" w:rsidRDefault="007F6527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Organizátor je povinen o všech opatřeních informovat na svých internetových stránkách a využít rozhlasu v dotčených obcích, tak aby byla zajištěna maximální informovanost obyvatel pře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d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konáním podniku.</w:t>
      </w:r>
    </w:p>
    <w:p w:rsidR="005153E5" w:rsidRPr="00081D23" w:rsidRDefault="005153E5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 rámci průjezdu obcemi při konání </w:t>
      </w:r>
      <w:r w:rsidR="00FC1EC3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těchto podniků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projít trať s odpovědným zástupcem obce a případně se dohodnout na stanovení dalších opatřeních.</w:t>
      </w:r>
    </w:p>
    <w:p w:rsidR="005153E5" w:rsidRPr="00081D23" w:rsidRDefault="005153E5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Mimořádně důležitá je i komunikace se zdravotnickým personálem: opatření na místě v příčinné souvislosti s požadavky COVID 19 (dohoda se zdravotnickým personálem, který bude zasahovat během podniku).</w:t>
      </w:r>
    </w:p>
    <w:p w:rsidR="007F6527" w:rsidRPr="00081D23" w:rsidRDefault="00FE3177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Postup přihlášení na podnik</w:t>
      </w:r>
    </w:p>
    <w:p w:rsidR="00AB135A" w:rsidRPr="00081D23" w:rsidRDefault="007F6527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Organizační výbor musí klást důraz j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iž při vydání zvláštních </w:t>
      </w:r>
      <w:r w:rsidR="00413FE2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ustanovení na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elektronickou komunikaci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a elektronickou vývěsku. V ZU je p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ovinnost oznámit adresu, kam je možné doručit elektronické dokumenty (přihláška, potvrzení přihlášky, prováděcí ustanovení, výsledky atd.)</w:t>
      </w:r>
      <w:r w:rsidR="00FD2095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. Osobní kontakt by měl </w:t>
      </w:r>
      <w:r w:rsidR="001F1981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být omezen na nejnutnější možnou míru.</w:t>
      </w:r>
    </w:p>
    <w:p w:rsidR="00CE38F8" w:rsidRPr="00081D23" w:rsidRDefault="003B379E" w:rsidP="003B379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Organizace servisního areálu</w:t>
      </w:r>
    </w:p>
    <w:p w:rsidR="002D173F" w:rsidRDefault="002D173F" w:rsidP="00EA75F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  <w:u w:val="single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Umístění cedulí COVID na příjezdových cestách, které poukazují na mimořádnou situaci a obecná pravidla chování v této situaci.</w:t>
      </w:r>
    </w:p>
    <w:p w:rsidR="00EA75F9" w:rsidRPr="002D173F" w:rsidRDefault="00D93AC0" w:rsidP="00EA75F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Do servisního areálu </w:t>
      </w:r>
      <w:proofErr w:type="gramStart"/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nemají </w:t>
      </w:r>
      <w:r w:rsidR="00EA75F9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přistup</w:t>
      </w:r>
      <w:proofErr w:type="gramEnd"/>
      <w:r w:rsidR="00EA75F9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diváci. Vstup povolen pouze týmovému personálu a soutěžícím.</w:t>
      </w:r>
    </w:p>
    <w:p w:rsidR="00DF1AE4" w:rsidRPr="002D173F" w:rsidRDefault="00DF1AE4" w:rsidP="00DF1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2F5496"/>
          <w:lang w:eastAsia="cs-CZ"/>
        </w:rPr>
      </w:pPr>
      <w:r w:rsidRPr="002D173F">
        <w:rPr>
          <w:rFonts w:ascii="Calibri" w:eastAsia="Times New Roman" w:hAnsi="Calibri" w:cs="Calibri"/>
          <w:bCs/>
          <w:color w:val="2F5496"/>
          <w:lang w:eastAsia="cs-CZ"/>
        </w:rPr>
        <w:t xml:space="preserve">Maximálně restriktivní omezení přístupu do servisního areálu. </w:t>
      </w:r>
      <w:r w:rsidRPr="002D173F">
        <w:rPr>
          <w:rFonts w:ascii="Calibri" w:eastAsia="Times New Roman" w:hAnsi="Calibri" w:cs="Calibri"/>
          <w:iCs/>
          <w:color w:val="2F5496"/>
          <w:lang w:eastAsia="cs-CZ"/>
        </w:rPr>
        <w:t>Kde je to možné, nedovolit doprovodné osoby s výjimkou doprovodného personálu nutného pro účast v podniku a např. u nezletilého zástupce.</w:t>
      </w:r>
    </w:p>
    <w:p w:rsidR="00CE38F8" w:rsidRPr="002D173F" w:rsidRDefault="00FD2095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 servisních areálech je nutné dodržovat rozestupy min</w:t>
      </w:r>
      <w:r w:rsidR="00046110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2</w:t>
      </w:r>
      <w:r w:rsidR="00046110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m.</w:t>
      </w:r>
    </w:p>
    <w:p w:rsidR="00C64D83" w:rsidRPr="002D173F" w:rsidRDefault="00CE38F8" w:rsidP="003B379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Kde je to možné, otevřít všechny plochy, které jsou k dispozi</w:t>
      </w:r>
      <w:r w:rsidR="003B379E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ci, aby bylo možné poskytnout </w:t>
      </w: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týmu </w:t>
      </w:r>
      <w:r w:rsidR="00C64D83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např. </w:t>
      </w:r>
      <w:r w:rsidR="00C64D83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30</w:t>
      </w:r>
      <w:r w:rsidR="00413FE2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</w:t>
      </w:r>
      <w:r w:rsidR="00C64D83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m</w:t>
      </w:r>
      <w:r w:rsidR="00C64D83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vertAlign w:val="superscript"/>
        </w:rPr>
        <w:t>2</w:t>
      </w:r>
      <w:r w:rsidR="00C64D83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ohraničeného prostoru na odsta</w:t>
      </w:r>
      <w:r w:rsidR="00870DD3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v</w:t>
      </w:r>
      <w:r w:rsidR="00C64D83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ení vozu a stanů / karavanů.</w:t>
      </w:r>
    </w:p>
    <w:p w:rsidR="00C64D83" w:rsidRPr="002D173F" w:rsidRDefault="00C64D83" w:rsidP="002D173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Plocha pro </w:t>
      </w:r>
      <w:r w:rsid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zázemí týmu</w:t>
      </w:r>
      <w:r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– </w:t>
      </w:r>
      <w:r w:rsidR="005D5161"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3</w:t>
      </w:r>
      <w:r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x šířka, 1,5 délky</w:t>
      </w:r>
      <w:r w:rsid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nákladního vozidla</w:t>
      </w:r>
      <w:r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.</w:t>
      </w:r>
    </w:p>
    <w:p w:rsidR="005A69EE" w:rsidRDefault="00C64D83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Kde je to možné, rozšířit rozhlas, aby dosahoval i do těchto míst.</w:t>
      </w:r>
      <w:r w:rsidR="00E91B80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</w:t>
      </w:r>
    </w:p>
    <w:p w:rsidR="00E91B80" w:rsidRPr="00081D23" w:rsidRDefault="00C64D83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Opatření pro administrativní a technickou přejímku</w:t>
      </w:r>
      <w:r w:rsidR="003B379E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 podniku</w:t>
      </w:r>
    </w:p>
    <w:p w:rsidR="00C64D83" w:rsidRPr="00081D23" w:rsidRDefault="00C64D83" w:rsidP="00FD2095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Vytvořit časový plán po uzavření příjmu přihlášek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např.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podle startovních čísel, 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tak aby nedošlo ke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shlukování v místech přejímek.</w:t>
      </w:r>
    </w:p>
    <w:p w:rsidR="000E4BFE" w:rsidRPr="00081D23" w:rsidRDefault="00C64D83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 případě nutnosti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a je-li to možné,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stanovit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podstatné prodloužení časů přejímek.</w:t>
      </w:r>
    </w:p>
    <w:p w:rsidR="00A765B8" w:rsidRPr="00081D23" w:rsidRDefault="00A765B8" w:rsidP="003B379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Vyvolávání soutěžících pomocí rozhlasu v</w:t>
      </w:r>
      <w:r w:rsidR="003B379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servisním areálu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na přejímku, pokud je instalován.</w:t>
      </w:r>
    </w:p>
    <w:p w:rsidR="000E4BFE" w:rsidRPr="00081D23" w:rsidRDefault="000E4BFE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Zároveň zvětšit místa přejímek, aby bylo možné dodržet co možná největší rozestupy mezi činovníky, kteří při přejímkách pracují.</w:t>
      </w:r>
    </w:p>
    <w:p w:rsidR="000E4BFE" w:rsidRPr="00081D23" w:rsidRDefault="000E4BF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 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technických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přejímkách vytvořit b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ezkontaktní místa pro kontrolu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nutné dokumentace a 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bezpečnostního vybavení </w:t>
      </w:r>
      <w:r w:rsidR="003B379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soutěžících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(</w:t>
      </w:r>
      <w:r w:rsidR="00C06626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řilby, kombinézy,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rukavice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)</w:t>
      </w:r>
    </w:p>
    <w:p w:rsidR="000E4BFE" w:rsidRPr="00081D23" w:rsidRDefault="002F2319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Zajistit o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chranné vybavení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a dezinfekce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 technické komisaře a jejich pomocníky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0E4BFE" w:rsidRDefault="000E4BF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Rozprava s jezdci elektro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nickou cestou 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zveřejněná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 oficiální elektronické vývěsce. </w:t>
      </w:r>
    </w:p>
    <w:p w:rsidR="00D93AC0" w:rsidRPr="00081D23" w:rsidRDefault="00D93AC0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081D23" w:rsidRDefault="000E4BFE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lastRenderedPageBreak/>
        <w:t xml:space="preserve">Opatření během </w:t>
      </w:r>
      <w:r w:rsidR="005A69EE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konání </w:t>
      </w: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sportovního podniku</w:t>
      </w:r>
    </w:p>
    <w:p w:rsidR="00297227" w:rsidRPr="00081D23" w:rsidRDefault="002F2319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mezit počet osob v předstartovním prostoru, startovním prostoru v servisních zónách a místech, kde se zobrazují výsledky a jiné informace (např. 2</w:t>
      </w:r>
      <w:r w:rsidR="00413FE2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činovníci a </w:t>
      </w:r>
      <w:r w:rsidR="00A765B8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1 osoba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 tým)</w:t>
      </w:r>
    </w:p>
    <w:p w:rsidR="005A69EE" w:rsidRPr="00081D23" w:rsidRDefault="005A69E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Neorganizovat </w:t>
      </w:r>
      <w:r w:rsidR="00297227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tiskové konference po závodních jízdách</w:t>
      </w: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 program podniku nebude obsahovat konání slavnostních startů a slavnostních vyhlášení.</w:t>
      </w:r>
    </w:p>
    <w:p w:rsidR="00CC0F96" w:rsidRPr="00297227" w:rsidRDefault="00984C38" w:rsidP="00CC0F96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</w:t>
      </w:r>
      <w:r w:rsidR="00CC0F96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otorsport není kontaktní sport. Závodníci stále musí nosit předepsané ochranné oblečení (přilba, kombinéza, rukavice).</w:t>
      </w:r>
    </w:p>
    <w:p w:rsidR="008250DA" w:rsidRPr="002D173F" w:rsidRDefault="008250DA" w:rsidP="008250D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Vytvoření dostatečného </w:t>
      </w:r>
      <w:r w:rsidR="00EA75F9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vymezeného </w:t>
      </w: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prostoru pro účastníky závodu, zástupce týmů a činovníky k pozorování průběhu podniku.</w:t>
      </w:r>
    </w:p>
    <w:p w:rsidR="009C10D1" w:rsidRPr="00081D23" w:rsidRDefault="009C10D1" w:rsidP="0040312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 diváky platí, že u výše uvedených akcí pořádaných ve volných prostorech budou návštěvníci a příchozí informováni o bezpečnostních opatřeních vztahujících se k návštěvě podniku pomocí organizátorů, traťových komisařů, informačních tabulí. Počty diváků budou regulovány danými opatřeními v době konání podniku ve vymezených diváckých místech</w:t>
      </w:r>
      <w:r w:rsidR="0040312D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  <w:bookmarkStart w:id="0" w:name="_GoBack"/>
      <w:bookmarkEnd w:id="0"/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97227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</w:t>
      </w:r>
    </w:p>
    <w:p w:rsidR="00BB6F2D" w:rsidRPr="00297227" w:rsidRDefault="00BB6F2D">
      <w:pPr>
        <w:rPr>
          <w:rFonts w:cstheme="minorHAnsi"/>
          <w:color w:val="2F5496" w:themeColor="accent5" w:themeShade="BF"/>
        </w:rPr>
      </w:pPr>
    </w:p>
    <w:p w:rsidR="00297227" w:rsidRPr="00297227" w:rsidRDefault="00297227">
      <w:pPr>
        <w:rPr>
          <w:rFonts w:cstheme="minorHAnsi"/>
          <w:color w:val="2F5496" w:themeColor="accent5" w:themeShade="BF"/>
        </w:rPr>
      </w:pPr>
    </w:p>
    <w:sectPr w:rsidR="00297227" w:rsidRPr="0029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80"/>
    <w:rsid w:val="00016E99"/>
    <w:rsid w:val="00046110"/>
    <w:rsid w:val="00081D23"/>
    <w:rsid w:val="000E4BFE"/>
    <w:rsid w:val="001F1981"/>
    <w:rsid w:val="002404EC"/>
    <w:rsid w:val="00297227"/>
    <w:rsid w:val="002D173F"/>
    <w:rsid w:val="002F2319"/>
    <w:rsid w:val="0032674E"/>
    <w:rsid w:val="0039598C"/>
    <w:rsid w:val="003B379E"/>
    <w:rsid w:val="0040312D"/>
    <w:rsid w:val="00413FE2"/>
    <w:rsid w:val="004A677A"/>
    <w:rsid w:val="004D775B"/>
    <w:rsid w:val="005153E5"/>
    <w:rsid w:val="005A69EE"/>
    <w:rsid w:val="005D5161"/>
    <w:rsid w:val="007A782B"/>
    <w:rsid w:val="007F6527"/>
    <w:rsid w:val="008250DA"/>
    <w:rsid w:val="00830E64"/>
    <w:rsid w:val="00870DD3"/>
    <w:rsid w:val="00984C38"/>
    <w:rsid w:val="009C10D1"/>
    <w:rsid w:val="009F5324"/>
    <w:rsid w:val="00A765B8"/>
    <w:rsid w:val="00AB135A"/>
    <w:rsid w:val="00AE5C3B"/>
    <w:rsid w:val="00B408EE"/>
    <w:rsid w:val="00BB6F2D"/>
    <w:rsid w:val="00BB7C71"/>
    <w:rsid w:val="00BD1D48"/>
    <w:rsid w:val="00BE5C1E"/>
    <w:rsid w:val="00C06626"/>
    <w:rsid w:val="00C64D83"/>
    <w:rsid w:val="00CC0F96"/>
    <w:rsid w:val="00CE38F8"/>
    <w:rsid w:val="00D93AC0"/>
    <w:rsid w:val="00DE58C2"/>
    <w:rsid w:val="00DF1AE4"/>
    <w:rsid w:val="00E91B80"/>
    <w:rsid w:val="00EA75F9"/>
    <w:rsid w:val="00FC1EC3"/>
    <w:rsid w:val="00FD2095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B7575-2C60-4E1B-B651-9D810D5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E4BF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Radana</dc:creator>
  <cp:lastModifiedBy>Kunc Tomáš</cp:lastModifiedBy>
  <cp:revision>4</cp:revision>
  <cp:lastPrinted>2020-05-20T08:04:00Z</cp:lastPrinted>
  <dcterms:created xsi:type="dcterms:W3CDTF">2020-05-20T09:02:00Z</dcterms:created>
  <dcterms:modified xsi:type="dcterms:W3CDTF">2020-05-27T07:27:00Z</dcterms:modified>
</cp:coreProperties>
</file>